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873D8" w14:textId="6E110051" w:rsidR="00967E89" w:rsidRPr="00967E89" w:rsidRDefault="00E33AF6" w:rsidP="00E33AF6">
      <w:pPr>
        <w:rPr>
          <w:rFonts w:ascii="Kaiti TC Regular" w:eastAsia="Kaiti TC Regular" w:hAnsi="Kaiti TC Regular" w:cs="BiauKai" w:hint="eastAsia"/>
          <w:b/>
          <w:sz w:val="36"/>
          <w:szCs w:val="36"/>
          <w:lang w:eastAsia="zh-TW"/>
        </w:rPr>
      </w:pPr>
      <w:r w:rsidRPr="00967E89">
        <w:rPr>
          <w:rFonts w:ascii="Kaiti TC Regular" w:eastAsia="Kaiti TC Regular" w:hAnsi="Kaiti TC Regular" w:cs="BiauKai" w:hint="eastAsia"/>
          <w:b/>
          <w:sz w:val="36"/>
          <w:szCs w:val="36"/>
          <w:lang w:eastAsia="zh-TW"/>
        </w:rPr>
        <w:t>顏名秀簡介</w:t>
      </w:r>
      <w:r w:rsidR="00967E89" w:rsidRPr="00B5654B">
        <w:rPr>
          <w:rFonts w:ascii="Kaiti TC Regular" w:eastAsia="Kaiti TC Regular" w:hAnsi="Kaiti TC Regular" w:cs="BiauKai" w:hint="eastAsia"/>
          <w:bCs/>
          <w:sz w:val="36"/>
          <w:szCs w:val="36"/>
          <w:lang w:eastAsia="zh-TW"/>
        </w:rPr>
        <w:t xml:space="preserve"> </w:t>
      </w:r>
      <w:r w:rsidR="00967E89" w:rsidRPr="00B5654B">
        <w:rPr>
          <w:rFonts w:ascii="Kaiti TC Regular" w:eastAsia="Kaiti TC Regular" w:hAnsi="Kaiti TC Regular" w:cs="BiauKai"/>
          <w:bCs/>
          <w:sz w:val="36"/>
          <w:szCs w:val="36"/>
          <w:lang w:eastAsia="zh-TW"/>
        </w:rPr>
        <w:t>(2022/</w:t>
      </w:r>
      <w:r w:rsidR="00970F6E" w:rsidRPr="00B5654B">
        <w:rPr>
          <w:rFonts w:ascii="Kaiti TC Regular" w:eastAsia="Kaiti TC Regular" w:hAnsi="Kaiti TC Regular" w:cs="BiauKai"/>
          <w:bCs/>
          <w:sz w:val="36"/>
          <w:szCs w:val="36"/>
          <w:lang w:eastAsia="zh-TW"/>
        </w:rPr>
        <w:t>8</w:t>
      </w:r>
      <w:r w:rsidR="00967E89" w:rsidRPr="00B5654B">
        <w:rPr>
          <w:rFonts w:ascii="Kaiti TC Regular" w:eastAsia="Kaiti TC Regular" w:hAnsi="Kaiti TC Regular" w:cs="BiauKai"/>
          <w:bCs/>
          <w:sz w:val="36"/>
          <w:szCs w:val="36"/>
          <w:lang w:eastAsia="zh-TW"/>
        </w:rPr>
        <w:t>/1</w:t>
      </w:r>
      <w:r w:rsidR="00A578B8" w:rsidRPr="00B5654B">
        <w:rPr>
          <w:rFonts w:ascii="Kaiti TC Regular" w:eastAsia="Kaiti TC Regular" w:hAnsi="Kaiti TC Regular" w:cs="BiauKai"/>
          <w:bCs/>
          <w:sz w:val="36"/>
          <w:szCs w:val="36"/>
          <w:lang w:eastAsia="zh-TW"/>
        </w:rPr>
        <w:t>7</w:t>
      </w:r>
      <w:r w:rsidR="00B5654B">
        <w:rPr>
          <w:rFonts w:ascii="Kaiti TC Regular" w:eastAsia="Kaiti TC Regular" w:hAnsi="Kaiti TC Regular" w:cs="BiauKai"/>
          <w:bCs/>
          <w:sz w:val="36"/>
          <w:szCs w:val="36"/>
          <w:lang w:eastAsia="zh-TW"/>
        </w:rPr>
        <w:t xml:space="preserve"> – 1166</w:t>
      </w:r>
      <w:r w:rsidR="00B5654B">
        <w:rPr>
          <w:rFonts w:ascii="Kaiti TC Regular" w:eastAsia="Kaiti TC Regular" w:hAnsi="Kaiti TC Regular" w:cs="BiauKai" w:hint="eastAsia"/>
          <w:bCs/>
          <w:sz w:val="36"/>
          <w:szCs w:val="36"/>
          <w:lang w:eastAsia="zh-TW"/>
        </w:rPr>
        <w:t>字)</w:t>
      </w:r>
    </w:p>
    <w:p w14:paraId="03A868F4" w14:textId="72C2507B" w:rsidR="00E33AF6" w:rsidRPr="00967E89" w:rsidRDefault="00E33AF6" w:rsidP="00E33AF6">
      <w:pPr>
        <w:pStyle w:val="NormalWeb"/>
        <w:ind w:firstLine="454"/>
        <w:rPr>
          <w:rStyle w:val="bodytext"/>
          <w:rFonts w:ascii="Kaiti TC Regular" w:eastAsia="Kaiti TC Regular" w:hAnsi="Kaiti TC Regular"/>
          <w:color w:val="000000"/>
          <w:sz w:val="24"/>
          <w:szCs w:val="24"/>
          <w:lang w:eastAsia="zh-TW"/>
        </w:rPr>
      </w:pPr>
      <w:r w:rsidRPr="00967E89">
        <w:rPr>
          <w:rStyle w:val="Strong"/>
          <w:rFonts w:ascii="Kaiti TC Regular" w:eastAsia="Kaiti TC Regular" w:hAnsi="Kaiti TC Regular" w:hint="eastAsia"/>
          <w:b w:val="0"/>
          <w:color w:val="000000"/>
          <w:sz w:val="24"/>
          <w:szCs w:val="24"/>
          <w:lang w:eastAsia="zh-TW"/>
        </w:rPr>
        <w:t>顏名秀</w:t>
      </w:r>
      <w:r w:rsidRPr="00967E89">
        <w:rPr>
          <w:rStyle w:val="bodytext"/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是位十分活躍的作曲家，她的作品曾多次於美亞歐三洲演出，</w:t>
      </w:r>
      <w:r w:rsidRPr="00967E89">
        <w:rPr>
          <w:rFonts w:ascii="Kaiti TC Regular" w:eastAsia="Kaiti TC Regular" w:hAnsi="Kaiti TC Regular" w:cs="DFMingStd-W5" w:hint="eastAsia"/>
          <w:sz w:val="24"/>
          <w:szCs w:val="24"/>
          <w:lang w:eastAsia="zh-TW"/>
        </w:rPr>
        <w:t>並曾與</w:t>
      </w:r>
      <w:proofErr w:type="spellStart"/>
      <w:r w:rsidRPr="00967E89">
        <w:rPr>
          <w:rFonts w:ascii="Kaiti TC Regular" w:eastAsia="Kaiti TC Regular" w:hAnsi="Kaiti TC Regular" w:cs="DFMingStd-W5" w:hint="eastAsia"/>
          <w:sz w:val="24"/>
          <w:szCs w:val="24"/>
          <w:lang w:eastAsia="zh-TW"/>
        </w:rPr>
        <w:t>Osmo</w:t>
      </w:r>
      <w:proofErr w:type="spellEnd"/>
      <w:r w:rsidRPr="00967E89">
        <w:rPr>
          <w:rFonts w:ascii="Kaiti TC Regular" w:eastAsia="Kaiti TC Regular" w:hAnsi="Kaiti TC Regular" w:cs="DFMingStd-W5" w:hint="eastAsia"/>
          <w:sz w:val="24"/>
          <w:szCs w:val="24"/>
          <w:lang w:eastAsia="zh-TW"/>
        </w:rPr>
        <w:t xml:space="preserve"> </w:t>
      </w:r>
      <w:proofErr w:type="spellStart"/>
      <w:r w:rsidRPr="00967E89">
        <w:rPr>
          <w:rFonts w:ascii="Kaiti TC Regular" w:eastAsia="Kaiti TC Regular" w:hAnsi="Kaiti TC Regular" w:cs="DFMingStd-W5" w:hint="eastAsia"/>
          <w:sz w:val="24"/>
          <w:szCs w:val="24"/>
          <w:lang w:eastAsia="zh-TW"/>
        </w:rPr>
        <w:t>Vänskä</w:t>
      </w:r>
      <w:proofErr w:type="spellEnd"/>
      <w:r w:rsidRPr="00967E89">
        <w:rPr>
          <w:rFonts w:ascii="Kaiti TC Regular" w:eastAsia="Kaiti TC Regular" w:hAnsi="Kaiti TC Regular" w:cs="DFMingStd-W5" w:hint="eastAsia"/>
          <w:sz w:val="24"/>
          <w:szCs w:val="24"/>
          <w:lang w:eastAsia="zh-TW"/>
        </w:rPr>
        <w:t>、呂紹嘉、</w:t>
      </w:r>
      <w:r w:rsidR="00771A4A">
        <w:rPr>
          <w:rFonts w:ascii="Kaiti TC Regular" w:eastAsia="Kaiti TC Regular" w:hAnsi="Kaiti TC Regular" w:cs="DFMingStd-W5" w:hint="eastAsia"/>
          <w:sz w:val="24"/>
          <w:szCs w:val="24"/>
          <w:lang w:eastAsia="zh-TW"/>
        </w:rPr>
        <w:t>簡文彬、鄭立彬、</w:t>
      </w:r>
      <w:r w:rsidR="00A52FEF">
        <w:rPr>
          <w:rFonts w:ascii="Kaiti TC Regular" w:eastAsia="Kaiti TC Regular" w:hAnsi="Kaiti TC Regular" w:cs="DFMingStd-W5" w:hint="eastAsia"/>
          <w:sz w:val="24"/>
          <w:szCs w:val="24"/>
          <w:lang w:eastAsia="zh-TW"/>
        </w:rPr>
        <w:t>張尹芳、</w:t>
      </w:r>
      <w:r w:rsidR="00771A4A">
        <w:rPr>
          <w:rFonts w:ascii="Kaiti TC Regular" w:eastAsia="Kaiti TC Regular" w:hAnsi="Kaiti TC Regular" w:cs="DFMingStd-W5" w:hint="eastAsia"/>
          <w:sz w:val="24"/>
          <w:szCs w:val="24"/>
          <w:lang w:eastAsia="zh-TW"/>
        </w:rPr>
        <w:t>張佳韻</w:t>
      </w:r>
      <w:r w:rsidR="00A52FEF">
        <w:rPr>
          <w:rFonts w:ascii="Kaiti TC Regular" w:eastAsia="Kaiti TC Regular" w:hAnsi="Kaiti TC Regular" w:cs="DFMingStd-W5" w:hint="eastAsia"/>
          <w:sz w:val="24"/>
          <w:szCs w:val="24"/>
          <w:lang w:eastAsia="zh-TW"/>
        </w:rPr>
        <w:t>、侯宇彪、王戰、</w:t>
      </w:r>
      <w:r w:rsidR="00A52FEF">
        <w:rPr>
          <w:rFonts w:ascii="Kaiti TC Regular" w:eastAsia="Kaiti TC Regular" w:hAnsi="Kaiti TC Regular" w:cs="DFMingStd-W5" w:hint="eastAsia"/>
          <w:sz w:val="24"/>
          <w:szCs w:val="24"/>
          <w:lang w:eastAsia="zh-TW"/>
        </w:rPr>
        <w:t>瞿春泉</w:t>
      </w:r>
      <w:r w:rsidR="00771A4A">
        <w:rPr>
          <w:rFonts w:ascii="Kaiti TC Regular" w:eastAsia="Kaiti TC Regular" w:hAnsi="Kaiti TC Regular" w:cs="DFMingStd-W5" w:hint="eastAsia"/>
          <w:sz w:val="24"/>
          <w:szCs w:val="24"/>
          <w:lang w:eastAsia="zh-TW"/>
        </w:rPr>
        <w:t>、</w:t>
      </w:r>
      <w:r w:rsidR="00A52FEF">
        <w:rPr>
          <w:rFonts w:ascii="Kaiti TC Regular" w:eastAsia="Kaiti TC Regular" w:hAnsi="Kaiti TC Regular" w:cs="DFMingStd-W5" w:hint="eastAsia"/>
          <w:sz w:val="24"/>
          <w:szCs w:val="24"/>
          <w:lang w:eastAsia="zh-TW"/>
        </w:rPr>
        <w:t>顧寶文、</w:t>
      </w:r>
      <w:r w:rsidRPr="00967E89">
        <w:rPr>
          <w:rFonts w:ascii="Kaiti TC Regular" w:eastAsia="Kaiti TC Regular" w:hAnsi="Kaiti TC Regular" w:cs="DFMingStd-W5" w:hint="eastAsia"/>
          <w:sz w:val="24"/>
          <w:szCs w:val="24"/>
          <w:lang w:eastAsia="zh-TW"/>
        </w:rPr>
        <w:t>Alexander Drč</w:t>
      </w:r>
      <w:proofErr w:type="spellStart"/>
      <w:r w:rsidRPr="00967E89">
        <w:rPr>
          <w:rFonts w:ascii="Kaiti TC Regular" w:eastAsia="Kaiti TC Regular" w:hAnsi="Kaiti TC Regular" w:cs="DFMingStd-W5" w:hint="eastAsia"/>
          <w:sz w:val="24"/>
          <w:szCs w:val="24"/>
          <w:lang w:eastAsia="zh-TW"/>
        </w:rPr>
        <w:t>ar</w:t>
      </w:r>
      <w:proofErr w:type="spellEnd"/>
      <w:r w:rsidRPr="00967E89">
        <w:rPr>
          <w:rFonts w:ascii="Kaiti TC Regular" w:eastAsia="Kaiti TC Regular" w:hAnsi="Kaiti TC Regular" w:cs="DFMingStd-W5" w:hint="eastAsia"/>
          <w:sz w:val="24"/>
          <w:szCs w:val="24"/>
          <w:lang w:eastAsia="zh-TW"/>
        </w:rPr>
        <w:t>、Adrian Schneider</w:t>
      </w:r>
      <w:r w:rsidR="00A52FEF">
        <w:rPr>
          <w:rFonts w:ascii="Kaiti TC Regular" w:eastAsia="Kaiti TC Regular" w:hAnsi="Kaiti TC Regular" w:cs="DFMingStd-W5" w:hint="eastAsia"/>
          <w:sz w:val="24"/>
          <w:szCs w:val="24"/>
          <w:lang w:eastAsia="zh-TW"/>
        </w:rPr>
        <w:t>、</w:t>
      </w:r>
      <w:r w:rsidR="00A52FEF">
        <w:rPr>
          <w:rFonts w:ascii="Kaiti TC Regular" w:eastAsia="Kaiti TC Regular" w:hAnsi="Kaiti TC Regular" w:cs="DFMingStd-W5"/>
          <w:sz w:val="24"/>
          <w:szCs w:val="24"/>
          <w:lang w:eastAsia="zh-TW"/>
        </w:rPr>
        <w:t>Bobby Collins</w:t>
      </w:r>
      <w:r w:rsidRPr="00967E89">
        <w:rPr>
          <w:rFonts w:ascii="Kaiti TC Regular" w:eastAsia="Kaiti TC Regular" w:hAnsi="Kaiti TC Regular" w:cs="DFMingStd-W5" w:hint="eastAsia"/>
          <w:sz w:val="24"/>
          <w:szCs w:val="24"/>
          <w:lang w:eastAsia="zh-TW"/>
        </w:rPr>
        <w:t>等指揮大師，以及</w:t>
      </w:r>
      <w:r w:rsidRPr="00967E89">
        <w:rPr>
          <w:rStyle w:val="bodytext"/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美國</w:t>
      </w:r>
      <w:r w:rsidR="00E60488" w:rsidRPr="00967E89">
        <w:rPr>
          <w:rStyle w:val="bodytext"/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M</w:t>
      </w:r>
      <w:r w:rsidR="00E60488" w:rsidRPr="00967E89">
        <w:rPr>
          <w:rStyle w:val="bodytext"/>
          <w:rFonts w:ascii="Kaiti TC Regular" w:eastAsia="Kaiti TC Regular" w:hAnsi="Kaiti TC Regular"/>
          <w:color w:val="000000"/>
          <w:sz w:val="24"/>
          <w:szCs w:val="24"/>
          <w:lang w:eastAsia="zh-TW"/>
        </w:rPr>
        <w:t>innesota Orchestra</w:t>
      </w:r>
      <w:r w:rsidRPr="00967E89">
        <w:rPr>
          <w:rStyle w:val="bodytext"/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、</w:t>
      </w:r>
      <w:r w:rsidR="00A578B8">
        <w:rPr>
          <w:rStyle w:val="bodytext"/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S</w:t>
      </w:r>
      <w:r w:rsidR="00A578B8">
        <w:rPr>
          <w:rStyle w:val="bodytext"/>
          <w:rFonts w:ascii="Kaiti TC Regular" w:eastAsia="Kaiti TC Regular" w:hAnsi="Kaiti TC Regular"/>
          <w:color w:val="000000"/>
          <w:sz w:val="24"/>
          <w:szCs w:val="24"/>
          <w:lang w:eastAsia="zh-TW"/>
        </w:rPr>
        <w:t>eattle Festival Orchestra</w:t>
      </w:r>
      <w:r w:rsidR="00A578B8">
        <w:rPr>
          <w:rStyle w:val="bodytext"/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、</w:t>
      </w:r>
      <w:r w:rsidRPr="00967E89">
        <w:rPr>
          <w:rStyle w:val="bodytext"/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臺灣國家交響樂團、</w:t>
      </w:r>
      <w:r w:rsidR="00E60488" w:rsidRPr="00967E89">
        <w:rPr>
          <w:rStyle w:val="bodytext"/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臺灣國樂團、臺北市立國樂團、</w:t>
      </w:r>
      <w:r w:rsidR="00A52FEF">
        <w:rPr>
          <w:rStyle w:val="bodytext"/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桃園市國樂團、</w:t>
      </w:r>
      <w:r w:rsidRPr="00967E89">
        <w:rPr>
          <w:rStyle w:val="bodytext"/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臺灣音契合唱管絃樂團、中國敦善交響管樂團、</w:t>
      </w:r>
      <w:r w:rsidR="00E60488" w:rsidRPr="00967E89">
        <w:rPr>
          <w:rStyle w:val="bodytext"/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美國</w:t>
      </w:r>
      <w:r w:rsidRPr="00967E89">
        <w:rPr>
          <w:rStyle w:val="bodytext"/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 xml:space="preserve">PRISM薩克斯風四重奏等知名國內外演出團體合作。 </w:t>
      </w:r>
    </w:p>
    <w:p w14:paraId="38EC6982" w14:textId="4DBFD44C" w:rsidR="00E60488" w:rsidRPr="00967E89" w:rsidRDefault="00E33AF6" w:rsidP="00A25135">
      <w:pPr>
        <w:pStyle w:val="NormalWeb"/>
        <w:ind w:firstLine="454"/>
        <w:rPr>
          <w:rStyle w:val="bodytext"/>
          <w:rFonts w:ascii="Kaiti TC Regular" w:eastAsia="Kaiti TC Regular" w:hAnsi="Kaiti TC Regular"/>
          <w:color w:val="000000"/>
          <w:sz w:val="24"/>
          <w:szCs w:val="24"/>
          <w:lang w:eastAsia="zh-TW"/>
        </w:rPr>
      </w:pPr>
      <w:r w:rsidRPr="00967E89">
        <w:rPr>
          <w:rStyle w:val="bodytext"/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近年作品發表活動包括：</w:t>
      </w:r>
      <w:r w:rsidR="00A25135">
        <w:rPr>
          <w:rStyle w:val="bodytext"/>
          <w:rFonts w:ascii="Kaiti TC Regular" w:eastAsia="Kaiti TC Regular" w:hAnsi="Kaiti TC Regular"/>
          <w:color w:val="000000"/>
          <w:sz w:val="24"/>
          <w:szCs w:val="24"/>
          <w:lang w:eastAsia="zh-TW"/>
        </w:rPr>
        <w:t>2022</w:t>
      </w:r>
      <w:r w:rsidR="00A25135">
        <w:rPr>
          <w:rStyle w:val="bodytext"/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年</w:t>
      </w:r>
      <w:r w:rsidR="00A25135">
        <w:rPr>
          <w:rStyle w:val="bodytext"/>
          <w:rFonts w:ascii="Kaiti TC Regular" w:eastAsia="Kaiti TC Regular" w:hAnsi="Kaiti TC Regular"/>
          <w:color w:val="000000"/>
          <w:sz w:val="24"/>
          <w:szCs w:val="24"/>
          <w:lang w:eastAsia="zh-TW"/>
        </w:rPr>
        <w:t xml:space="preserve">Seattle Festival Orchestra </w:t>
      </w:r>
      <w:r w:rsidR="00A25135">
        <w:rPr>
          <w:rStyle w:val="bodytext"/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演出《瞳言》、鋼琴家</w:t>
      </w:r>
      <w:r w:rsidR="00A25135">
        <w:rPr>
          <w:rStyle w:val="bodytext"/>
          <w:rFonts w:ascii="Apple Color Emoji" w:eastAsia="Kaiti TC Regular" w:hAnsi="Apple Color Emoji" w:cs="Apple Color Emoji" w:hint="eastAsia"/>
          <w:color w:val="000000"/>
          <w:sz w:val="24"/>
          <w:szCs w:val="24"/>
          <w:lang w:eastAsia="zh-TW"/>
        </w:rPr>
        <w:t>林聖縈首演《時間膠囊》</w:t>
      </w:r>
      <w:r w:rsidR="00A25135">
        <w:rPr>
          <w:rStyle w:val="bodytext"/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；</w:t>
      </w:r>
      <w:r w:rsidR="00E60488" w:rsidRPr="00967E89">
        <w:rPr>
          <w:rFonts w:ascii="Kaiti TC Regular" w:eastAsia="Kaiti TC Regular" w:hAnsi="Kaiti TC Regular"/>
          <w:color w:val="000000"/>
          <w:sz w:val="24"/>
          <w:szCs w:val="24"/>
          <w:lang w:eastAsia="zh-TW"/>
        </w:rPr>
        <w:t>2021年</w:t>
      </w:r>
      <w:r w:rsidR="00E60488" w:rsidRPr="00967E89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臺北市立國</w:t>
      </w:r>
      <w:r w:rsidR="00E60488" w:rsidRPr="00967E89">
        <w:rPr>
          <w:rFonts w:ascii="Kaiti TC Regular" w:eastAsia="Kaiti TC Regular" w:hAnsi="Kaiti TC Regular"/>
          <w:color w:val="000000"/>
          <w:sz w:val="24"/>
          <w:szCs w:val="24"/>
          <w:lang w:eastAsia="zh-TW"/>
        </w:rPr>
        <w:t>樂團首演</w:t>
      </w:r>
      <w:r w:rsidR="00E60488" w:rsidRPr="00967E89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大型合唱團與國樂團作品</w:t>
      </w:r>
      <w:r w:rsidR="00E60488" w:rsidRPr="00967E89">
        <w:rPr>
          <w:rFonts w:ascii="Kaiti TC Regular" w:eastAsia="Kaiti TC Regular" w:hAnsi="Kaiti TC Regular"/>
          <w:color w:val="000000"/>
          <w:sz w:val="24"/>
          <w:szCs w:val="24"/>
          <w:lang w:eastAsia="zh-TW"/>
        </w:rPr>
        <w:t>《</w:t>
      </w:r>
      <w:r w:rsidR="00E60488" w:rsidRPr="00967E89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臺北禮讚</w:t>
      </w:r>
      <w:r w:rsidR="00E60488" w:rsidRPr="00967E89">
        <w:rPr>
          <w:rFonts w:ascii="Kaiti TC Regular" w:eastAsia="Kaiti TC Regular" w:hAnsi="Kaiti TC Regular"/>
          <w:color w:val="000000"/>
          <w:sz w:val="24"/>
          <w:szCs w:val="24"/>
          <w:lang w:eastAsia="zh-TW"/>
        </w:rPr>
        <w:t>》</w:t>
      </w:r>
      <w:r w:rsidR="00E60488" w:rsidRPr="00967E89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、台北青管首演管樂團作品《紅凳趴》</w:t>
      </w:r>
      <w:r w:rsidR="00A578B8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、國美館與信誼基金會製作之「赫威</w:t>
      </w:r>
      <w:r w:rsidR="00A578B8">
        <w:rPr>
          <w:rFonts w:ascii="PingFang TC" w:eastAsia="PingFang TC" w:hAnsi="PingFang TC" w:cs="PingFang TC" w:hint="eastAsia"/>
          <w:color w:val="000000"/>
          <w:sz w:val="24"/>
          <w:szCs w:val="24"/>
          <w:lang w:eastAsia="zh-TW"/>
        </w:rPr>
        <w:t>・</w:t>
      </w:r>
      <w:r w:rsidR="00A578B8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托雷玩藝術：小黃點兒少共融音樂會」演出《點點點</w:t>
      </w:r>
      <w:r w:rsidR="00A578B8">
        <w:rPr>
          <w:rFonts w:ascii="Kaiti TC Regular" w:eastAsia="Kaiti TC Regular" w:hAnsi="Kaiti TC Regular"/>
          <w:color w:val="000000"/>
          <w:sz w:val="24"/>
          <w:szCs w:val="24"/>
          <w:lang w:eastAsia="zh-TW"/>
        </w:rPr>
        <w:t>…</w:t>
      </w:r>
      <w:r w:rsidR="00A578B8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》</w:t>
      </w:r>
      <w:r w:rsidR="00A25135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室內樂版</w:t>
      </w:r>
      <w:r w:rsidR="00495FDF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、</w:t>
      </w:r>
      <w:r w:rsidR="00495FDF">
        <w:rPr>
          <w:rFonts w:ascii="Kaiti TC Regular" w:eastAsia="Kaiti TC Regular" w:hAnsi="Kaiti TC Regular"/>
          <w:color w:val="000000"/>
          <w:sz w:val="24"/>
          <w:szCs w:val="24"/>
          <w:lang w:eastAsia="zh-TW"/>
        </w:rPr>
        <w:t xml:space="preserve">Trio </w:t>
      </w:r>
      <w:proofErr w:type="spellStart"/>
      <w:r w:rsidR="00495FDF">
        <w:rPr>
          <w:rFonts w:ascii="Kaiti TC Regular" w:eastAsia="Kaiti TC Regular" w:hAnsi="Kaiti TC Regular"/>
          <w:color w:val="000000"/>
          <w:sz w:val="24"/>
          <w:szCs w:val="24"/>
          <w:lang w:eastAsia="zh-TW"/>
        </w:rPr>
        <w:t>Eurasiamerica</w:t>
      </w:r>
      <w:proofErr w:type="spellEnd"/>
      <w:r w:rsidR="00495FDF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演出《拂曉》、灣聲樂團演出《田水寄語》弦樂團版、</w:t>
      </w:r>
      <w:r w:rsidR="00286C7C">
        <w:rPr>
          <w:rFonts w:ascii="Kaiti TC Regular" w:eastAsia="Kaiti TC Regular" w:hAnsi="Kaiti TC Regular"/>
          <w:color w:val="000000"/>
          <w:sz w:val="24"/>
          <w:szCs w:val="24"/>
          <w:lang w:eastAsia="zh-TW"/>
        </w:rPr>
        <w:t>NTSO</w:t>
      </w:r>
      <w:r w:rsidR="00286C7C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臺灣青年交響樂團弦樂四重奏演出</w:t>
      </w:r>
      <w:r w:rsidR="00286C7C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《田水寄語》弦</w:t>
      </w:r>
      <w:r w:rsidR="00286C7C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四</w:t>
      </w:r>
      <w:r w:rsidR="00286C7C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版</w:t>
      </w:r>
      <w:r w:rsidR="00286C7C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、</w:t>
      </w:r>
      <w:r w:rsidR="00495FDF">
        <w:rPr>
          <w:rFonts w:ascii="Kaiti TC Regular" w:eastAsia="Kaiti TC Regular" w:hAnsi="Kaiti TC Regular"/>
          <w:color w:val="000000"/>
          <w:sz w:val="24"/>
          <w:szCs w:val="24"/>
          <w:lang w:eastAsia="zh-TW"/>
        </w:rPr>
        <w:t xml:space="preserve">The </w:t>
      </w:r>
      <w:proofErr w:type="spellStart"/>
      <w:r w:rsidR="00495FDF">
        <w:rPr>
          <w:rFonts w:ascii="Kaiti TC Regular" w:eastAsia="Kaiti TC Regular" w:hAnsi="Kaiti TC Regular"/>
          <w:color w:val="000000"/>
          <w:sz w:val="24"/>
          <w:szCs w:val="24"/>
          <w:lang w:eastAsia="zh-TW"/>
        </w:rPr>
        <w:t>Leschetizky</w:t>
      </w:r>
      <w:proofErr w:type="spellEnd"/>
      <w:r w:rsidR="00495FDF">
        <w:rPr>
          <w:rFonts w:ascii="Kaiti TC Regular" w:eastAsia="Kaiti TC Regular" w:hAnsi="Kaiti TC Regular"/>
          <w:color w:val="000000"/>
          <w:sz w:val="24"/>
          <w:szCs w:val="24"/>
          <w:lang w:eastAsia="zh-TW"/>
        </w:rPr>
        <w:t xml:space="preserve"> Association</w:t>
      </w:r>
      <w:r w:rsidR="00495FDF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線上音樂會發表《兩張來自福爾摩沙的舊明信片》、</w:t>
      </w:r>
      <w:r w:rsidR="00A52FEF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林恩緒吹管獨奏會首演《痕</w:t>
      </w:r>
      <w:r w:rsidR="00A52FEF">
        <w:rPr>
          <w:rFonts w:ascii="PingFang TC" w:eastAsia="PingFang TC" w:hAnsi="PingFang TC" w:cs="PingFang TC" w:hint="eastAsia"/>
          <w:color w:val="000000"/>
          <w:sz w:val="24"/>
          <w:szCs w:val="24"/>
          <w:lang w:eastAsia="zh-TW"/>
        </w:rPr>
        <w:t>・</w:t>
      </w:r>
      <w:r w:rsidR="00A52FEF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恆</w:t>
      </w:r>
      <w:r w:rsidR="00A52FEF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》</w:t>
      </w:r>
      <w:r w:rsidR="00E60488" w:rsidRPr="00967E89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；</w:t>
      </w:r>
      <w:r w:rsidR="00E60488" w:rsidRPr="00967E89">
        <w:rPr>
          <w:rFonts w:ascii="Kaiti TC Regular" w:eastAsia="Kaiti TC Regular" w:hAnsi="Kaiti TC Regular"/>
          <w:color w:val="000000"/>
          <w:sz w:val="24"/>
          <w:szCs w:val="24"/>
          <w:lang w:eastAsia="ja-JP"/>
        </w:rPr>
        <w:t>2020年</w:t>
      </w:r>
      <w:r w:rsidR="00783A8F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小提琴家李宜錦與</w:t>
      </w:r>
      <w:r w:rsidR="00E60488" w:rsidRPr="00967E89">
        <w:rPr>
          <w:rFonts w:ascii="Kaiti TC Regular" w:eastAsia="Kaiti TC Regular" w:hAnsi="Kaiti TC Regular"/>
          <w:color w:val="000000"/>
          <w:sz w:val="24"/>
          <w:szCs w:val="24"/>
          <w:lang w:eastAsia="ja-JP"/>
        </w:rPr>
        <w:t>NSO國家交響樂團</w:t>
      </w:r>
      <w:r w:rsidR="00E60488" w:rsidRPr="00967E89">
        <w:rPr>
          <w:rFonts w:ascii="Kaiti TC Regular" w:eastAsia="Kaiti TC Regular" w:hAnsi="Kaiti TC Regular" w:hint="eastAsia"/>
          <w:color w:val="000000"/>
          <w:sz w:val="24"/>
          <w:szCs w:val="24"/>
          <w:lang w:eastAsia="ja-JP"/>
        </w:rPr>
        <w:t>首演小提琴協奏曲《補天穿》</w:t>
      </w:r>
      <w:r w:rsidR="00A52FEF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、</w:t>
      </w:r>
      <w:r w:rsidR="00A52FEF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樂興之時演出《客家隨想》、</w:t>
      </w:r>
      <w:r w:rsidR="00A52FEF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藝心弦樂四重奏</w:t>
      </w:r>
      <w:r w:rsidR="00A52FEF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首演</w:t>
      </w:r>
      <w:r w:rsidR="00A52FEF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《田水寄語》</w:t>
      </w:r>
      <w:r w:rsidR="00E60488" w:rsidRPr="00967E89">
        <w:rPr>
          <w:rFonts w:ascii="Kaiti TC Regular" w:eastAsia="Kaiti TC Regular" w:hAnsi="Kaiti TC Regular"/>
          <w:color w:val="000000"/>
          <w:sz w:val="24"/>
          <w:szCs w:val="24"/>
          <w:lang w:eastAsia="ja-JP"/>
        </w:rPr>
        <w:t>；2019年</w:t>
      </w:r>
      <w:r w:rsidR="00970F6E" w:rsidRPr="00967E89">
        <w:rPr>
          <w:rFonts w:ascii="Kaiti TC Regular" w:eastAsia="Kaiti TC Regular" w:hAnsi="Kaiti TC Regular" w:hint="eastAsia"/>
          <w:color w:val="000000"/>
          <w:sz w:val="24"/>
          <w:szCs w:val="24"/>
          <w:lang w:eastAsia="ja-JP"/>
        </w:rPr>
        <w:t>臺北市立國</w:t>
      </w:r>
      <w:r w:rsidR="00970F6E" w:rsidRPr="00967E89">
        <w:rPr>
          <w:rFonts w:ascii="Kaiti TC Regular" w:eastAsia="Kaiti TC Regular" w:hAnsi="Kaiti TC Regular"/>
          <w:color w:val="000000"/>
          <w:sz w:val="24"/>
          <w:szCs w:val="24"/>
          <w:lang w:eastAsia="ja-JP"/>
        </w:rPr>
        <w:t>樂團</w:t>
      </w:r>
      <w:r w:rsidR="00783A8F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首演</w:t>
      </w:r>
      <w:r w:rsidR="00E60488" w:rsidRPr="00967E89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《</w:t>
      </w:r>
      <w:r w:rsidR="00E60488" w:rsidRPr="00967E89">
        <w:rPr>
          <w:rFonts w:ascii="Kaiti TC Regular" w:eastAsia="Kaiti TC Regular" w:hAnsi="Kaiti TC Regular"/>
          <w:color w:val="000000"/>
          <w:sz w:val="24"/>
          <w:szCs w:val="24"/>
          <w:lang w:eastAsia="ja-JP"/>
        </w:rPr>
        <w:t>臺灣歌劇－我的媽媽欠栽培》</w:t>
      </w:r>
      <w:r w:rsidR="00423C48" w:rsidRPr="00967E89">
        <w:rPr>
          <w:rFonts w:ascii="Kaiti TC Regular" w:eastAsia="Kaiti TC Regular" w:hAnsi="Kaiti TC Regular" w:hint="eastAsia"/>
          <w:color w:val="000000"/>
          <w:sz w:val="24"/>
          <w:szCs w:val="24"/>
          <w:lang w:eastAsia="ja-JP"/>
        </w:rPr>
        <w:t>；</w:t>
      </w:r>
      <w:r w:rsidR="00423C48" w:rsidRPr="00967E89">
        <w:rPr>
          <w:rFonts w:ascii="Kaiti TC Regular" w:eastAsia="Kaiti TC Regular" w:hAnsi="Kaiti TC Regular"/>
          <w:color w:val="000000"/>
          <w:sz w:val="24"/>
          <w:szCs w:val="24"/>
          <w:lang w:eastAsia="ja-JP"/>
        </w:rPr>
        <w:t>2018年由國立臺北藝術大學管絃樂團首演《瞳言》、於第五屆國際長笛音樂節演出《蜻蜓之眼》；2017為德國「孟德爾頌音樂院大賽」創作的指定曲《鋼索行者》、客家歌舞劇《天光》；2016客家歌舞劇《香絲</w:t>
      </w:r>
      <w:r w:rsidR="00423C48" w:rsidRPr="00967E89">
        <w:rPr>
          <w:rFonts w:ascii="PingFang TC" w:eastAsia="PingFang TC" w:hAnsi="PingFang TC" w:cs="PingFang TC" w:hint="eastAsia"/>
          <w:color w:val="000000"/>
          <w:sz w:val="24"/>
          <w:szCs w:val="24"/>
          <w:lang w:eastAsia="ja-JP"/>
        </w:rPr>
        <w:t>・</w:t>
      </w:r>
      <w:r w:rsidR="00423C48" w:rsidRPr="00967E89">
        <w:rPr>
          <w:rFonts w:ascii="Kaiti TC Regular" w:eastAsia="Kaiti TC Regular" w:hAnsi="Kaiti TC Regular"/>
          <w:color w:val="000000"/>
          <w:sz w:val="24"/>
          <w:szCs w:val="24"/>
          <w:lang w:eastAsia="ja-JP"/>
        </w:rPr>
        <w:t>相思》、香港「創意間的親暱」五週年精選回顧音樂會</w:t>
      </w:r>
      <w:r w:rsidR="00970F6E" w:rsidRPr="00970F6E">
        <w:rPr>
          <w:rFonts w:ascii="Kaiti TC Regular" w:eastAsia="Kaiti TC Regular" w:hAnsi="Kaiti TC Regular"/>
          <w:color w:val="000000"/>
          <w:sz w:val="24"/>
          <w:szCs w:val="24"/>
          <w:lang w:eastAsia="ja-JP"/>
        </w:rPr>
        <w:t>、駐德國臺北代表處音樂會、中國敦善交響管樂團訪台音樂會、NSO國家交響樂團中國巡演；2014年美國路易斯安那低音提琴音樂節 、臺灣春秋樂集；2013年國際女性音樂家聯盟年度音樂會、NSO國家交響樂團歐洲巡演、韓國NONG Project、音樂臺灣；2012年哥本哈根低音提琴年會；2011年香港創意間的親暱、亞洲作曲聯盟大會</w:t>
      </w:r>
      <w:r w:rsidR="00E60488" w:rsidRPr="00967E89">
        <w:rPr>
          <w:rFonts w:ascii="Kaiti TC Regular" w:eastAsia="Kaiti TC Regular" w:hAnsi="Kaiti TC Regular" w:hint="eastAsia"/>
          <w:color w:val="000000"/>
          <w:sz w:val="24"/>
          <w:szCs w:val="24"/>
          <w:lang w:eastAsia="ja-JP"/>
        </w:rPr>
        <w:t>等</w:t>
      </w:r>
      <w:r w:rsidR="00E60488" w:rsidRPr="00967E89">
        <w:rPr>
          <w:rFonts w:ascii="Kaiti TC Regular" w:eastAsia="Kaiti TC Regular" w:hAnsi="Kaiti TC Regular"/>
          <w:color w:val="000000"/>
          <w:sz w:val="24"/>
          <w:szCs w:val="24"/>
          <w:lang w:eastAsia="ja-JP"/>
        </w:rPr>
        <w:t>，深獲</w:t>
      </w:r>
      <w:r w:rsidR="002F507A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國內外</w:t>
      </w:r>
      <w:r w:rsidR="00E60488" w:rsidRPr="00967E89">
        <w:rPr>
          <w:rFonts w:ascii="Kaiti TC Regular" w:eastAsia="Kaiti TC Regular" w:hAnsi="Kaiti TC Regular"/>
          <w:color w:val="000000"/>
          <w:sz w:val="24"/>
          <w:szCs w:val="24"/>
          <w:lang w:eastAsia="ja-JP"/>
        </w:rPr>
        <w:t>好評。</w:t>
      </w:r>
    </w:p>
    <w:p w14:paraId="73676A42" w14:textId="14C5606A" w:rsidR="00B00457" w:rsidRDefault="00B00457" w:rsidP="00B00457">
      <w:pPr>
        <w:pStyle w:val="NormalWeb"/>
        <w:ind w:firstLine="454"/>
        <w:rPr>
          <w:rFonts w:ascii="Kaiti TC Regular" w:eastAsia="Kaiti TC Regular" w:hAnsi="Kaiti TC Regular"/>
          <w:color w:val="000000"/>
          <w:sz w:val="24"/>
          <w:szCs w:val="24"/>
          <w:lang w:eastAsia="zh-TW"/>
        </w:rPr>
      </w:pPr>
      <w:r w:rsidRPr="00B00457">
        <w:rPr>
          <w:rFonts w:ascii="Kaiti TC Regular" w:eastAsia="Kaiti TC Regular" w:hAnsi="Kaiti TC Regular"/>
          <w:color w:val="000000"/>
          <w:sz w:val="24"/>
          <w:szCs w:val="24"/>
          <w:lang w:eastAsia="zh-TW"/>
        </w:rPr>
        <w:t>曾獲國內外獎項，其中包括亞洲作曲聯盟入野義朗紀念獎、美國Heckscher作曲獎、美國作曲聯盟作曲獎、臺灣教育部文藝創作獎、中國三川獎等。亦曾受邀至日內瓦音樂大學、德國柏林藝術大學、中國星海音樂學院及臺灣多所大學及機構演講與演出，並曾多次受邀擔任NSO國家交響樂團</w:t>
      </w:r>
      <w:r w:rsidRPr="00B00457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、臺北市立交響樂團、臺北市立國樂團</w:t>
      </w:r>
      <w:r w:rsidRPr="00B00457">
        <w:rPr>
          <w:rFonts w:ascii="Kaiti TC Regular" w:eastAsia="Kaiti TC Regular" w:hAnsi="Kaiti TC Regular"/>
          <w:color w:val="000000"/>
          <w:sz w:val="24"/>
          <w:szCs w:val="24"/>
          <w:lang w:eastAsia="zh-TW"/>
        </w:rPr>
        <w:t>音樂會導聆講師</w:t>
      </w:r>
      <w:r w:rsidRPr="00B00457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。</w:t>
      </w:r>
    </w:p>
    <w:p w14:paraId="7AD96797" w14:textId="63895F2F" w:rsidR="00135FE4" w:rsidRDefault="0090300D" w:rsidP="00135FE4">
      <w:pPr>
        <w:pStyle w:val="NormalWeb"/>
        <w:ind w:firstLine="454"/>
        <w:rPr>
          <w:rFonts w:ascii="Kaiti TC Regular" w:eastAsia="Kaiti TC Regular" w:hAnsi="Kaiti TC Regular"/>
          <w:color w:val="000000"/>
          <w:sz w:val="24"/>
          <w:szCs w:val="24"/>
          <w:lang w:eastAsia="zh-TW"/>
        </w:rPr>
      </w:pPr>
      <w:r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lastRenderedPageBreak/>
        <w:t>她</w:t>
      </w:r>
      <w:r w:rsidR="002E6B75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先</w:t>
      </w:r>
      <w:r w:rsidR="002E6B75" w:rsidRPr="00967E89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於</w:t>
      </w:r>
      <w:r w:rsidR="00135FE4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美國</w:t>
      </w:r>
      <w:r w:rsidR="002E6B75" w:rsidRPr="00967E89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 xml:space="preserve">伊士曼音樂學院 </w:t>
      </w:r>
      <w:r w:rsidR="002E6B75" w:rsidRPr="00967E89">
        <w:rPr>
          <w:rFonts w:ascii="Kaiti TC Regular" w:eastAsia="Kaiti TC Regular" w:hAnsi="Kaiti TC Regular"/>
          <w:color w:val="000000"/>
          <w:sz w:val="24"/>
          <w:szCs w:val="24"/>
          <w:lang w:eastAsia="zh-TW"/>
        </w:rPr>
        <w:t xml:space="preserve">(Eastman School of Music) </w:t>
      </w:r>
      <w:r w:rsidR="002E6B75" w:rsidRPr="00967E89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取得學士學位</w:t>
      </w:r>
      <w:r w:rsidR="002E6B75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（主修作曲與鋼琴演奏）</w:t>
      </w:r>
      <w:r w:rsidR="00B21CA8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及</w:t>
      </w:r>
      <w:r w:rsidR="002E6B75">
        <w:rPr>
          <w:rFonts w:ascii="Kaiti TC Regular" w:eastAsia="Kaiti TC Regular" w:hAnsi="Kaiti TC Regular"/>
          <w:color w:val="000000"/>
          <w:sz w:val="24"/>
          <w:szCs w:val="24"/>
          <w:lang w:eastAsia="zh-TW"/>
        </w:rPr>
        <w:t>Performer’s Certificate in Piano</w:t>
      </w:r>
      <w:r w:rsidR="002E6B75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的殊榮</w:t>
      </w:r>
      <w:r w:rsidR="00B21CA8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；</w:t>
      </w:r>
      <w:r w:rsidR="002E6B75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接著</w:t>
      </w:r>
      <w:r w:rsidR="00E35AD6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先後</w:t>
      </w:r>
      <w:r w:rsidR="00617F75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獲</w:t>
      </w:r>
      <w:r w:rsidR="00617F75" w:rsidRPr="002F507A">
        <w:rPr>
          <w:rFonts w:ascii="Kaiti TC Regular" w:eastAsia="Kaiti TC Regular" w:hAnsi="Kaiti TC Regular"/>
          <w:color w:val="000000"/>
          <w:sz w:val="24"/>
          <w:szCs w:val="24"/>
          <w:lang w:eastAsia="zh-TW"/>
        </w:rPr>
        <w:t>碩士班及博士班全額獎學金</w:t>
      </w:r>
      <w:r w:rsidR="00135FE4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就讀</w:t>
      </w:r>
      <w:r w:rsidR="00E33AF6" w:rsidRPr="00967E89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於</w:t>
      </w:r>
      <w:r w:rsidR="008F226D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美國</w:t>
      </w:r>
      <w:r w:rsidR="00B21CA8" w:rsidRPr="00967E89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 xml:space="preserve">密西根大學 </w:t>
      </w:r>
      <w:r w:rsidR="00B21CA8" w:rsidRPr="00967E89">
        <w:rPr>
          <w:rFonts w:ascii="Kaiti TC Regular" w:eastAsia="Kaiti TC Regular" w:hAnsi="Kaiti TC Regular"/>
          <w:color w:val="000000"/>
          <w:sz w:val="24"/>
          <w:szCs w:val="24"/>
          <w:lang w:eastAsia="zh-TW"/>
        </w:rPr>
        <w:t>(University of Michigan</w:t>
      </w:r>
      <w:r w:rsidR="00B21CA8">
        <w:rPr>
          <w:rFonts w:ascii="Kaiti TC Regular" w:eastAsia="Kaiti TC Regular" w:hAnsi="Kaiti TC Regular"/>
          <w:color w:val="000000"/>
          <w:sz w:val="24"/>
          <w:szCs w:val="24"/>
          <w:lang w:eastAsia="zh-TW"/>
        </w:rPr>
        <w:t>)</w:t>
      </w:r>
      <w:r w:rsidR="00617F75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 xml:space="preserve"> </w:t>
      </w:r>
      <w:r w:rsidR="00135FE4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，並</w:t>
      </w:r>
      <w:r w:rsidR="00B21CA8" w:rsidRPr="00967E89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取得作曲及鋼琴演奏雙碩士學位</w:t>
      </w:r>
      <w:r w:rsidR="00617F75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，及</w:t>
      </w:r>
      <w:r w:rsidR="00617F75" w:rsidRPr="00967E89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作曲音樂藝術博士學位</w:t>
      </w:r>
      <w:r w:rsidR="00617F75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。</w:t>
      </w:r>
    </w:p>
    <w:p w14:paraId="27E5FA84" w14:textId="6C85B378" w:rsidR="008F226D" w:rsidRDefault="00276BDC" w:rsidP="00135FE4">
      <w:pPr>
        <w:pStyle w:val="NormalWeb"/>
        <w:ind w:firstLine="454"/>
        <w:rPr>
          <w:rFonts w:ascii="Kaiti TC Regular" w:eastAsia="Kaiti TC Regular" w:hAnsi="Kaiti TC Regular"/>
          <w:color w:val="000000"/>
          <w:sz w:val="24"/>
          <w:szCs w:val="24"/>
          <w:lang w:eastAsia="zh-TW"/>
        </w:rPr>
      </w:pPr>
      <w:r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在密大就讀期間，她曾兩次贏得校內鋼琴協奏曲比賽，以鋼琴獨奏家身份與校內樂團演出；</w:t>
      </w:r>
      <w:r w:rsidR="00617F75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成為</w:t>
      </w:r>
      <w:r w:rsidR="00617F75" w:rsidRPr="002F507A">
        <w:rPr>
          <w:rFonts w:ascii="Kaiti TC Regular" w:eastAsia="Kaiti TC Regular" w:hAnsi="Kaiti TC Regular"/>
          <w:color w:val="000000"/>
          <w:sz w:val="24"/>
          <w:szCs w:val="24"/>
          <w:lang w:eastAsia="zh-TW"/>
        </w:rPr>
        <w:t>博士候選人</w:t>
      </w:r>
      <w:r w:rsidR="00617F75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的期間，</w:t>
      </w:r>
      <w:r w:rsidR="00680096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並以傑出的研究表現</w:t>
      </w:r>
      <w:r w:rsidR="00135FE4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，成為</w:t>
      </w:r>
      <w:r w:rsidR="00617F75" w:rsidRPr="002F507A">
        <w:rPr>
          <w:rFonts w:ascii="Kaiti TC Regular" w:eastAsia="Kaiti TC Regular" w:hAnsi="Kaiti TC Regular"/>
          <w:color w:val="000000"/>
          <w:sz w:val="24"/>
          <w:szCs w:val="24"/>
          <w:lang w:eastAsia="zh-TW"/>
        </w:rPr>
        <w:t>校內</w:t>
      </w:r>
      <w:r w:rsidR="00135FE4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眾多學術領域中</w:t>
      </w:r>
      <w:r w:rsidR="008F226D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，</w:t>
      </w:r>
      <w:r w:rsidR="00617F75" w:rsidRPr="002F507A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極</w:t>
      </w:r>
      <w:r w:rsidR="00617F75" w:rsidRPr="002F507A">
        <w:rPr>
          <w:rFonts w:ascii="Kaiti TC Regular" w:eastAsia="Kaiti TC Regular" w:hAnsi="Kaiti TC Regular"/>
          <w:color w:val="000000"/>
          <w:sz w:val="24"/>
          <w:szCs w:val="24"/>
          <w:lang w:eastAsia="zh-TW"/>
        </w:rPr>
        <w:t>少數獲頒 Rackham Predoctoral Fellowship</w:t>
      </w:r>
      <w:r w:rsidR="00617F75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的受獎者。</w:t>
      </w:r>
    </w:p>
    <w:p w14:paraId="24C4FE90" w14:textId="6B9163A8" w:rsidR="00E33AF6" w:rsidRPr="00967E89" w:rsidRDefault="008F226D" w:rsidP="008F226D">
      <w:pPr>
        <w:pStyle w:val="NormalWeb"/>
        <w:ind w:firstLine="454"/>
        <w:rPr>
          <w:rFonts w:ascii="Kaiti TC Regular" w:eastAsia="Kaiti TC Regular" w:hAnsi="Kaiti TC Regular"/>
          <w:color w:val="000000"/>
          <w:sz w:val="24"/>
          <w:szCs w:val="24"/>
          <w:lang w:eastAsia="zh-TW"/>
        </w:rPr>
      </w:pPr>
      <w:r w:rsidRPr="00967E89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作曲師承金希文、</w:t>
      </w:r>
      <w:r w:rsidRPr="00967E89">
        <w:rPr>
          <w:rFonts w:ascii="Kaiti TC Regular" w:eastAsia="Kaiti TC Regular" w:hAnsi="Kaiti TC Regular"/>
          <w:color w:val="000000"/>
          <w:sz w:val="24"/>
          <w:szCs w:val="24"/>
          <w:lang w:eastAsia="zh-TW"/>
        </w:rPr>
        <w:t>Bright Sheng</w:t>
      </w:r>
      <w:r w:rsidRPr="00967E89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、</w:t>
      </w:r>
      <w:r w:rsidRPr="00967E89">
        <w:rPr>
          <w:rFonts w:ascii="Kaiti TC Regular" w:eastAsia="Kaiti TC Regular" w:hAnsi="Kaiti TC Regular"/>
          <w:color w:val="000000"/>
          <w:sz w:val="24"/>
          <w:szCs w:val="24"/>
          <w:lang w:eastAsia="zh-TW"/>
        </w:rPr>
        <w:t xml:space="preserve">William </w:t>
      </w:r>
      <w:proofErr w:type="spellStart"/>
      <w:r w:rsidRPr="00967E89">
        <w:rPr>
          <w:rFonts w:ascii="Kaiti TC Regular" w:eastAsia="Kaiti TC Regular" w:hAnsi="Kaiti TC Regular"/>
          <w:color w:val="000000"/>
          <w:sz w:val="24"/>
          <w:szCs w:val="24"/>
          <w:lang w:eastAsia="zh-TW"/>
        </w:rPr>
        <w:t>Bolcom</w:t>
      </w:r>
      <w:proofErr w:type="spellEnd"/>
      <w:r w:rsidRPr="00967E89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、</w:t>
      </w:r>
      <w:r w:rsidRPr="00967E89">
        <w:rPr>
          <w:rFonts w:ascii="Kaiti TC Regular" w:eastAsia="Kaiti TC Regular" w:hAnsi="Kaiti TC Regular"/>
          <w:color w:val="000000"/>
          <w:sz w:val="24"/>
          <w:szCs w:val="24"/>
          <w:lang w:eastAsia="zh-TW"/>
        </w:rPr>
        <w:t>Steven Stucky</w:t>
      </w:r>
      <w:r w:rsidRPr="00967E89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、</w:t>
      </w:r>
      <w:r w:rsidRPr="00967E89">
        <w:rPr>
          <w:rFonts w:ascii="Kaiti TC Regular" w:eastAsia="Kaiti TC Regular" w:hAnsi="Kaiti TC Regular"/>
          <w:color w:val="000000"/>
          <w:sz w:val="24"/>
          <w:szCs w:val="24"/>
          <w:lang w:eastAsia="zh-TW"/>
        </w:rPr>
        <w:t>Christopher Rouse</w:t>
      </w:r>
      <w:r w:rsidRPr="00967E89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、</w:t>
      </w:r>
      <w:r w:rsidRPr="00967E89">
        <w:rPr>
          <w:rFonts w:ascii="Kaiti TC Regular" w:eastAsia="Kaiti TC Regular" w:hAnsi="Kaiti TC Regular"/>
          <w:color w:val="000000"/>
          <w:sz w:val="24"/>
          <w:szCs w:val="24"/>
          <w:lang w:eastAsia="zh-TW"/>
        </w:rPr>
        <w:t>David Liptak</w:t>
      </w:r>
      <w:r w:rsidRPr="00967E89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等大師</w:t>
      </w:r>
      <w:r w:rsidRPr="002F507A">
        <w:rPr>
          <w:rFonts w:ascii="Kaiti TC Regular" w:eastAsia="Kaiti TC Regular" w:hAnsi="Kaiti TC Regular"/>
          <w:color w:val="000000"/>
          <w:sz w:val="24"/>
          <w:szCs w:val="24"/>
          <w:lang w:eastAsia="zh-TW"/>
        </w:rPr>
        <w:t>，鋼琴師承</w:t>
      </w:r>
      <w:proofErr w:type="spellStart"/>
      <w:r w:rsidRPr="002F507A">
        <w:rPr>
          <w:rFonts w:ascii="Kaiti TC Regular" w:eastAsia="Kaiti TC Regular" w:hAnsi="Kaiti TC Regular"/>
          <w:color w:val="000000"/>
          <w:sz w:val="24"/>
          <w:szCs w:val="24"/>
          <w:lang w:eastAsia="zh-TW"/>
        </w:rPr>
        <w:t>Nelita</w:t>
      </w:r>
      <w:proofErr w:type="spellEnd"/>
      <w:r w:rsidRPr="002F507A">
        <w:rPr>
          <w:rFonts w:ascii="Kaiti TC Regular" w:eastAsia="Kaiti TC Regular" w:hAnsi="Kaiti TC Regular"/>
          <w:color w:val="000000"/>
          <w:sz w:val="24"/>
          <w:szCs w:val="24"/>
          <w:lang w:eastAsia="zh-TW"/>
        </w:rPr>
        <w:t xml:space="preserve"> True、Logan Skelton等大師。</w:t>
      </w:r>
      <w:r w:rsidR="0064738A" w:rsidRPr="0064738A">
        <w:rPr>
          <w:rFonts w:ascii="Kaiti TC Regular" w:eastAsia="Kaiti TC Regular" w:hAnsi="Kaiti TC Regular"/>
          <w:color w:val="000000"/>
          <w:sz w:val="24"/>
          <w:szCs w:val="24"/>
          <w:lang w:eastAsia="zh-TW"/>
        </w:rPr>
        <w:t>曾於香港科技大學擔任兼任副教授及駐校作曲家，目前為國立臺北藝術大學理論</w:t>
      </w:r>
      <w:r w:rsidR="00E35AD6">
        <w:rPr>
          <w:rFonts w:ascii="Kaiti TC Regular" w:eastAsia="Kaiti TC Regular" w:hAnsi="Kaiti TC Regular" w:hint="eastAsia"/>
          <w:color w:val="000000"/>
          <w:sz w:val="24"/>
          <w:szCs w:val="24"/>
          <w:lang w:eastAsia="zh-TW"/>
        </w:rPr>
        <w:t>與</w:t>
      </w:r>
      <w:r w:rsidR="0064738A" w:rsidRPr="0064738A">
        <w:rPr>
          <w:rFonts w:ascii="Kaiti TC Regular" w:eastAsia="Kaiti TC Regular" w:hAnsi="Kaiti TC Regular"/>
          <w:color w:val="000000"/>
          <w:sz w:val="24"/>
          <w:szCs w:val="24"/>
          <w:lang w:eastAsia="zh-TW"/>
        </w:rPr>
        <w:t>作曲專任副教授。（個人網站：www.minghsiuyen.com）</w:t>
      </w:r>
    </w:p>
    <w:sectPr w:rsidR="00E33AF6" w:rsidRPr="00967E89" w:rsidSect="00E33AF6">
      <w:pgSz w:w="11900" w:h="16840"/>
      <w:pgMar w:top="1440" w:right="113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Kaiti TC Regular">
    <w:panose1 w:val="020B0604020202020204"/>
    <w:charset w:val="88"/>
    <w:family w:val="auto"/>
    <w:pitch w:val="variable"/>
    <w:sig w:usb0="80000287" w:usb1="280F3C52" w:usb2="00000016" w:usb3="00000000" w:csb0="0014001F" w:csb1="00000000"/>
  </w:font>
  <w:font w:name="BiauKai">
    <w:panose1 w:val="020B0604020202020204"/>
    <w:charset w:val="88"/>
    <w:family w:val="auto"/>
    <w:pitch w:val="variable"/>
    <w:sig w:usb0="00000007" w:usb1="08080000" w:usb2="00000010" w:usb3="00000000" w:csb0="00100011" w:csb1="00000000"/>
  </w:font>
  <w:font w:name="DFMingStd-W5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5113"/>
    <w:multiLevelType w:val="hybridMultilevel"/>
    <w:tmpl w:val="11F68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B7971"/>
    <w:multiLevelType w:val="hybridMultilevel"/>
    <w:tmpl w:val="726E713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351999881">
    <w:abstractNumId w:val="1"/>
  </w:num>
  <w:num w:numId="2" w16cid:durableId="1624919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39"/>
    <w:rsid w:val="000027BE"/>
    <w:rsid w:val="00020C2D"/>
    <w:rsid w:val="00065B15"/>
    <w:rsid w:val="000C61B7"/>
    <w:rsid w:val="00121085"/>
    <w:rsid w:val="00135FE4"/>
    <w:rsid w:val="001F1B18"/>
    <w:rsid w:val="00245A09"/>
    <w:rsid w:val="00276BDC"/>
    <w:rsid w:val="00283F8C"/>
    <w:rsid w:val="00286C7C"/>
    <w:rsid w:val="002C58EF"/>
    <w:rsid w:val="002E6B75"/>
    <w:rsid w:val="002F507A"/>
    <w:rsid w:val="00302A36"/>
    <w:rsid w:val="003A46BF"/>
    <w:rsid w:val="003A762F"/>
    <w:rsid w:val="003C0EB8"/>
    <w:rsid w:val="003F3A60"/>
    <w:rsid w:val="00403043"/>
    <w:rsid w:val="00423C48"/>
    <w:rsid w:val="00470A39"/>
    <w:rsid w:val="00495FDF"/>
    <w:rsid w:val="00552465"/>
    <w:rsid w:val="00586D41"/>
    <w:rsid w:val="005D1BFA"/>
    <w:rsid w:val="005E634F"/>
    <w:rsid w:val="006140D7"/>
    <w:rsid w:val="00617F75"/>
    <w:rsid w:val="0064738A"/>
    <w:rsid w:val="00655913"/>
    <w:rsid w:val="00680096"/>
    <w:rsid w:val="006F0C39"/>
    <w:rsid w:val="00734265"/>
    <w:rsid w:val="00771A4A"/>
    <w:rsid w:val="00776A03"/>
    <w:rsid w:val="00783A8F"/>
    <w:rsid w:val="008155D0"/>
    <w:rsid w:val="00854D45"/>
    <w:rsid w:val="008749A4"/>
    <w:rsid w:val="008E62DC"/>
    <w:rsid w:val="008F226D"/>
    <w:rsid w:val="0090300D"/>
    <w:rsid w:val="009339E7"/>
    <w:rsid w:val="00967E89"/>
    <w:rsid w:val="00970F6E"/>
    <w:rsid w:val="00970FE8"/>
    <w:rsid w:val="00985AA4"/>
    <w:rsid w:val="00A25135"/>
    <w:rsid w:val="00A52FEF"/>
    <w:rsid w:val="00A578B8"/>
    <w:rsid w:val="00B00457"/>
    <w:rsid w:val="00B13811"/>
    <w:rsid w:val="00B21CA8"/>
    <w:rsid w:val="00B43DD2"/>
    <w:rsid w:val="00B5654B"/>
    <w:rsid w:val="00C4481C"/>
    <w:rsid w:val="00CE459E"/>
    <w:rsid w:val="00D34687"/>
    <w:rsid w:val="00D963D5"/>
    <w:rsid w:val="00E33AF6"/>
    <w:rsid w:val="00E35AD6"/>
    <w:rsid w:val="00E60488"/>
    <w:rsid w:val="00E662F3"/>
    <w:rsid w:val="00E72FDC"/>
    <w:rsid w:val="00E74638"/>
    <w:rsid w:val="00EC6561"/>
    <w:rsid w:val="00F148BB"/>
    <w:rsid w:val="00F959A8"/>
    <w:rsid w:val="00FA3E3D"/>
    <w:rsid w:val="00FC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F12F9"/>
  <w14:defaultImageDpi w14:val="300"/>
  <w15:docId w15:val="{5A77A908-1CE9-AD4C-81FB-A3F8EFB9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4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46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C65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3AF6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character" w:styleId="Strong">
    <w:name w:val="Strong"/>
    <w:uiPriority w:val="22"/>
    <w:qFormat/>
    <w:rsid w:val="00E33AF6"/>
    <w:rPr>
      <w:b/>
      <w:bCs/>
    </w:rPr>
  </w:style>
  <w:style w:type="character" w:customStyle="1" w:styleId="bodytext">
    <w:name w:val="bodytext"/>
    <w:basedOn w:val="DefaultParagraphFont"/>
    <w:rsid w:val="00E33AF6"/>
  </w:style>
  <w:style w:type="paragraph" w:customStyle="1" w:styleId="bodytext1">
    <w:name w:val="bodytext1"/>
    <w:basedOn w:val="Normal"/>
    <w:rsid w:val="00E33AF6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character" w:styleId="Hyperlink">
    <w:name w:val="Hyperlink"/>
    <w:uiPriority w:val="99"/>
    <w:unhideWhenUsed/>
    <w:rsid w:val="00E33A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507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1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Ming-Hsiu Yen</dc:creator>
  <cp:keywords/>
  <dc:description/>
  <cp:lastModifiedBy>Microsoft Office User</cp:lastModifiedBy>
  <cp:revision>3</cp:revision>
  <cp:lastPrinted>2015-11-22T12:40:00Z</cp:lastPrinted>
  <dcterms:created xsi:type="dcterms:W3CDTF">2022-08-17T05:17:00Z</dcterms:created>
  <dcterms:modified xsi:type="dcterms:W3CDTF">2022-08-17T05:18:00Z</dcterms:modified>
</cp:coreProperties>
</file>